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EC" w:rsidRDefault="00AB1DEC" w:rsidP="00AB1D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582"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4.55pt;margin-top:-18pt;width:67.75pt;height:65.25pt;z-index:251659264">
            <v:imagedata r:id="rId6" o:title=""/>
            <w10:wrap type="square"/>
          </v:shape>
          <o:OLEObject Type="Embed" ProgID="Word.Picture.8" ShapeID="_x0000_s1026" DrawAspect="Content" ObjectID="_1613278817" r:id="rId7"/>
        </w:pict>
      </w:r>
      <w:r w:rsidRPr="00565582">
        <w:rPr>
          <w:b/>
          <w:noProof/>
          <w:sz w:val="28"/>
          <w:szCs w:val="28"/>
          <w:lang w:val="en-US"/>
        </w:rPr>
        <w:pict>
          <v:shape id="_x0000_s1027" type="#_x0000_t75" style="position:absolute;left:0;text-align:left;margin-left:-16.25pt;margin-top:-18pt;width:67.75pt;height:65.25pt;z-index:251660288">
            <v:imagedata r:id="rId6" o:title=""/>
            <w10:wrap type="square"/>
          </v:shape>
          <o:OLEObject Type="Embed" ProgID="Word.Picture.8" ShapeID="_x0000_s1027" DrawAspect="Content" ObjectID="_1613278818" r:id="rId8"/>
        </w:pict>
      </w:r>
      <w:r w:rsidRPr="00E22CB7">
        <w:rPr>
          <w:b/>
          <w:sz w:val="28"/>
          <w:szCs w:val="28"/>
        </w:rPr>
        <w:t xml:space="preserve">      </w:t>
      </w:r>
      <w:r w:rsidRPr="00201EEA">
        <w:rPr>
          <w:rFonts w:ascii="Times New Roman" w:hAnsi="Times New Roman"/>
          <w:b/>
          <w:sz w:val="28"/>
          <w:szCs w:val="28"/>
          <w:u w:val="single"/>
        </w:rPr>
        <w:t>Mill Lane Community School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&amp;</w:t>
      </w:r>
    </w:p>
    <w:p w:rsidR="00AB1DEC" w:rsidRPr="00201EEA" w:rsidRDefault="00AB1DEC" w:rsidP="00AB1D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The Windmill Community Nursery</w:t>
      </w:r>
    </w:p>
    <w:p w:rsidR="006B45E7" w:rsidRDefault="00AB1DEC" w:rsidP="00AB1DEC">
      <w:pPr>
        <w:jc w:val="center"/>
        <w:rPr>
          <w:b/>
          <w:i/>
          <w:sz w:val="28"/>
          <w:szCs w:val="28"/>
        </w:rPr>
      </w:pPr>
      <w:r w:rsidRPr="00E22CB7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</w:t>
      </w:r>
    </w:p>
    <w:p w:rsidR="00AB1DEC" w:rsidRPr="00201EEA" w:rsidRDefault="00AB1DEC" w:rsidP="00AB1DEC">
      <w:pPr>
        <w:jc w:val="center"/>
        <w:rPr>
          <w:rFonts w:ascii="Times New Roman" w:hAnsi="Times New Roman"/>
          <w:b/>
          <w:sz w:val="28"/>
          <w:szCs w:val="28"/>
        </w:rPr>
      </w:pPr>
      <w:r w:rsidRPr="00201EEA">
        <w:rPr>
          <w:rFonts w:ascii="Times New Roman" w:hAnsi="Times New Roman"/>
          <w:b/>
          <w:i/>
          <w:sz w:val="28"/>
          <w:szCs w:val="28"/>
        </w:rPr>
        <w:t>Together we can succeed</w:t>
      </w:r>
    </w:p>
    <w:p w:rsidR="006B45E7" w:rsidRDefault="006B45E7" w:rsidP="00AB1D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DEC" w:rsidRDefault="00AB1DEC" w:rsidP="00AB1DEC">
      <w:pPr>
        <w:jc w:val="center"/>
        <w:rPr>
          <w:rFonts w:ascii="Times New Roman" w:hAnsi="Times New Roman"/>
          <w:b/>
          <w:sz w:val="28"/>
          <w:szCs w:val="28"/>
        </w:rPr>
      </w:pPr>
      <w:r w:rsidRPr="00201EEA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AB1DEC" w:rsidRDefault="00AB1DEC" w:rsidP="00AB1D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Late Collection of Children Policy</w:t>
      </w:r>
    </w:p>
    <w:p w:rsidR="00AB1DEC" w:rsidRDefault="00AB1DEC" w:rsidP="00AB1DEC">
      <w:pPr>
        <w:pStyle w:val="NoSpacing"/>
        <w:rPr>
          <w:sz w:val="24"/>
        </w:rPr>
      </w:pPr>
    </w:p>
    <w:p w:rsidR="006B45E7" w:rsidRDefault="006B45E7" w:rsidP="00AB1DEC">
      <w:pPr>
        <w:rPr>
          <w:rFonts w:asciiTheme="minorHAnsi" w:hAnsiTheme="minorHAnsi"/>
          <w:sz w:val="22"/>
        </w:rPr>
      </w:pPr>
    </w:p>
    <w:p w:rsidR="00AB1DEC" w:rsidRPr="006B45E7" w:rsidRDefault="00AB1DEC" w:rsidP="00AB1DEC">
      <w:pPr>
        <w:rPr>
          <w:rFonts w:asciiTheme="minorHAnsi" w:hAnsiTheme="minorHAnsi"/>
          <w:szCs w:val="24"/>
        </w:rPr>
      </w:pPr>
      <w:r w:rsidRPr="006B45E7">
        <w:rPr>
          <w:rFonts w:asciiTheme="minorHAnsi" w:hAnsiTheme="minorHAnsi"/>
          <w:szCs w:val="24"/>
        </w:rPr>
        <w:t>This policy applies to Mill Lane Community Primary School and the attached Windmill Community Nursery as well as the extended services provision provided by Mill Lane.</w:t>
      </w:r>
    </w:p>
    <w:p w:rsidR="00AB1DEC" w:rsidRDefault="00AB1DEC" w:rsidP="00AB1DEC">
      <w:pPr>
        <w:pStyle w:val="NoSpacing"/>
        <w:rPr>
          <w:sz w:val="24"/>
        </w:rPr>
      </w:pPr>
    </w:p>
    <w:p w:rsidR="00AB1DEC" w:rsidRDefault="00AB1DEC" w:rsidP="00AB1DEC">
      <w:pPr>
        <w:pStyle w:val="NoSpacing"/>
        <w:rPr>
          <w:sz w:val="24"/>
        </w:rPr>
      </w:pPr>
      <w:r>
        <w:rPr>
          <w:sz w:val="24"/>
        </w:rPr>
        <w:t xml:space="preserve">We take persistent lateness in collecting a child very seriously. We appreciate that occasionally delays are unavoidable; however, in extreme cases it might be considered as abandonment or neglect of the child. </w:t>
      </w:r>
      <w:r w:rsidR="006B45E7">
        <w:rPr>
          <w:sz w:val="24"/>
        </w:rPr>
        <w:t>It is extremely important to contact the school office as soon as you suspect that you might be late picking up your child.</w:t>
      </w:r>
    </w:p>
    <w:p w:rsidR="00BB3C2E" w:rsidRDefault="00BB3C2E" w:rsidP="00AB1DEC">
      <w:pPr>
        <w:pStyle w:val="NoSpacing"/>
        <w:rPr>
          <w:sz w:val="24"/>
        </w:rPr>
      </w:pPr>
    </w:p>
    <w:p w:rsidR="006B45E7" w:rsidRDefault="006B45E7" w:rsidP="00AB1DEC">
      <w:pPr>
        <w:pStyle w:val="NoSpacing"/>
        <w:rPr>
          <w:sz w:val="24"/>
        </w:rPr>
      </w:pPr>
    </w:p>
    <w:p w:rsidR="00BB3C2E" w:rsidRDefault="00BB3C2E" w:rsidP="00AB1DEC">
      <w:pPr>
        <w:pStyle w:val="NoSpacing"/>
        <w:rPr>
          <w:b/>
          <w:sz w:val="24"/>
        </w:rPr>
      </w:pPr>
      <w:r>
        <w:rPr>
          <w:b/>
          <w:sz w:val="24"/>
        </w:rPr>
        <w:t xml:space="preserve">Procedure for </w:t>
      </w:r>
      <w:r w:rsidR="006B45E7">
        <w:rPr>
          <w:b/>
          <w:sz w:val="24"/>
        </w:rPr>
        <w:t xml:space="preserve">late </w:t>
      </w:r>
      <w:r>
        <w:rPr>
          <w:b/>
          <w:sz w:val="24"/>
        </w:rPr>
        <w:t>collection of a child</w:t>
      </w:r>
    </w:p>
    <w:p w:rsidR="006B45E7" w:rsidRDefault="006B45E7" w:rsidP="00AB1DEC">
      <w:pPr>
        <w:pStyle w:val="NoSpacing"/>
        <w:rPr>
          <w:b/>
          <w:sz w:val="24"/>
        </w:rPr>
      </w:pPr>
      <w:bookmarkStart w:id="0" w:name="_GoBack"/>
      <w:bookmarkEnd w:id="0"/>
    </w:p>
    <w:p w:rsidR="00BB3C2E" w:rsidRDefault="00BB3C2E" w:rsidP="00BB3C2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 the first instance, an adult will stay with the child in the classroom and reassure them.</w:t>
      </w:r>
    </w:p>
    <w:p w:rsidR="00BB3C2E" w:rsidRDefault="00BB3C2E" w:rsidP="00BB3C2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After 10 minutes the child will be brought to the reception area and a member of staff will try to contact the child’s parent / carer or other designated adults on the contact sheet.</w:t>
      </w:r>
    </w:p>
    <w:p w:rsidR="006B45E7" w:rsidRDefault="006B45E7" w:rsidP="00BB3C2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The child will remain in the reception area where an adult will be able to keep an eye on them.</w:t>
      </w:r>
    </w:p>
    <w:p w:rsidR="00BB3C2E" w:rsidRDefault="00BB3C2E" w:rsidP="00BB3C2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the child has not been collected after 20 minutes and there has been no contact with parents / carers, the child will be booked in to our after school club and parents may be charged for this session. </w:t>
      </w:r>
    </w:p>
    <w:p w:rsidR="00BB3C2E" w:rsidRDefault="00BB3C2E" w:rsidP="00BB3C2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In the event that the child has not been collected by 5.30pm, the police will be called and social services will be informed.</w:t>
      </w:r>
    </w:p>
    <w:p w:rsidR="006B45E7" w:rsidRPr="00BB3C2E" w:rsidRDefault="006B45E7" w:rsidP="00BB3C2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The incident will be recorded in the School’s safeguarding file and the child’s file.</w:t>
      </w:r>
    </w:p>
    <w:p w:rsidR="009E470B" w:rsidRDefault="009E470B" w:rsidP="00AB1DEC">
      <w:pPr>
        <w:pStyle w:val="NoSpacing"/>
      </w:pPr>
    </w:p>
    <w:p w:rsidR="006B45E7" w:rsidRDefault="006B45E7" w:rsidP="00AB1DEC">
      <w:pPr>
        <w:pStyle w:val="NoSpacing"/>
      </w:pPr>
    </w:p>
    <w:p w:rsidR="006B45E7" w:rsidRDefault="006B45E7" w:rsidP="00AB1DEC">
      <w:pPr>
        <w:pStyle w:val="NoSpacing"/>
        <w:rPr>
          <w:b/>
        </w:rPr>
      </w:pPr>
    </w:p>
    <w:p w:rsidR="006B45E7" w:rsidRDefault="006B45E7" w:rsidP="00AB1DEC">
      <w:pPr>
        <w:pStyle w:val="NoSpacing"/>
      </w:pPr>
      <w:r>
        <w:rPr>
          <w:b/>
        </w:rPr>
        <w:t xml:space="preserve">Date policy was written: </w:t>
      </w:r>
      <w:r>
        <w:t>February 2019</w:t>
      </w:r>
    </w:p>
    <w:p w:rsidR="006B45E7" w:rsidRDefault="006B45E7" w:rsidP="00AB1DEC">
      <w:pPr>
        <w:pStyle w:val="NoSpacing"/>
      </w:pPr>
    </w:p>
    <w:p w:rsidR="006B45E7" w:rsidRPr="006B45E7" w:rsidRDefault="006B45E7" w:rsidP="00AB1DEC">
      <w:pPr>
        <w:pStyle w:val="NoSpacing"/>
      </w:pPr>
      <w:r w:rsidRPr="006B45E7">
        <w:rPr>
          <w:b/>
        </w:rPr>
        <w:t>Date policy will be reviewed:</w:t>
      </w:r>
      <w:r>
        <w:t xml:space="preserve"> February 2021</w:t>
      </w:r>
    </w:p>
    <w:sectPr w:rsidR="006B45E7" w:rsidRPr="006B45E7" w:rsidSect="00AB1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5F1"/>
    <w:multiLevelType w:val="hybridMultilevel"/>
    <w:tmpl w:val="F638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EC"/>
    <w:rsid w:val="006B45E7"/>
    <w:rsid w:val="009E470B"/>
    <w:rsid w:val="00AB1DEC"/>
    <w:rsid w:val="00B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JDunse</dc:creator>
  <cp:lastModifiedBy>JDunse</cp:lastModifiedBy>
  <cp:revision>1</cp:revision>
  <dcterms:created xsi:type="dcterms:W3CDTF">2019-03-05T07:46:00Z</dcterms:created>
  <dcterms:modified xsi:type="dcterms:W3CDTF">2019-03-05T08:13:00Z</dcterms:modified>
</cp:coreProperties>
</file>